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0158FFCF"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EF1A22">
        <w:rPr>
          <w:rFonts w:ascii="GHEA Grapalat" w:hAnsi="GHEA Grapalat"/>
          <w:b/>
          <w:bCs/>
          <w:i w:val="0"/>
          <w:lang w:val="hy-AM"/>
        </w:rPr>
        <w:t>փետրվարի 2-ի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5F1A7B61"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7C1E99">
        <w:rPr>
          <w:rFonts w:ascii="GHEA Grapalat" w:hAnsi="GHEA Grapalat"/>
          <w:i w:val="0"/>
          <w:lang w:val="af-ZA"/>
        </w:rPr>
        <w:t>26/21</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DE7A4D">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46271F2"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7C1E99">
        <w:rPr>
          <w:rFonts w:ascii="GHEA Grapalat" w:eastAsia="MS Mincho" w:hAnsi="GHEA Grapalat" w:cs="Sylfaen"/>
          <w:b/>
          <w:szCs w:val="24"/>
          <w:lang w:val="hy-AM" w:eastAsia="ja-JP"/>
        </w:rPr>
        <w:t>Երևան քաղաքի Արաբկիր վարչական շրջանի Կոմիտաս 40 և Վրացական 7 բակային տարածքի հիմնանորոգման և ֆուտբոլի դաշտի 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F877307"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E7A4D">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EF1A22">
        <w:rPr>
          <w:rFonts w:ascii="GHEA Grapalat" w:hAnsi="GHEA Grapalat"/>
          <w:b/>
          <w:i w:val="0"/>
          <w:lang w:val="af-ZA"/>
        </w:rPr>
        <w:t>մինչև 2026 թվականի մարտի 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C58C81D"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EF1A22">
        <w:rPr>
          <w:rFonts w:ascii="GHEA Grapalat" w:hAnsi="GHEA Grapalat"/>
          <w:b/>
          <w:i w:val="0"/>
          <w:lang w:val="af-ZA"/>
        </w:rPr>
        <w:t>մինչև 2026 թվականի մարտի 5</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54DD869"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7C1E99">
        <w:rPr>
          <w:rFonts w:ascii="GHEA Grapalat" w:hAnsi="GHEA Grapalat" w:cs="Sylfaen"/>
          <w:iCs/>
          <w:sz w:val="20"/>
          <w:szCs w:val="20"/>
          <w:lang w:val="af-ZA"/>
        </w:rPr>
        <w:t>26/21</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4F9D5CF5"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EF1A22">
        <w:rPr>
          <w:rFonts w:ascii="GHEA Grapalat" w:hAnsi="GHEA Grapalat" w:cs="Times Armenian"/>
          <w:iCs/>
          <w:sz w:val="20"/>
          <w:szCs w:val="20"/>
          <w:lang w:val="hy-AM"/>
        </w:rPr>
        <w:t>փետրվարի 2</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2ED4C75"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7C1E99">
        <w:rPr>
          <w:rFonts w:ascii="GHEA Grapalat" w:eastAsia="MS Mincho" w:hAnsi="GHEA Grapalat" w:cs="Sylfaen"/>
          <w:b/>
          <w:lang w:val="hy-AM" w:eastAsia="ja-JP"/>
        </w:rPr>
        <w:t>Երևան քաղաքի Արաբկիր վարչական շրջանի Կոմիտաս 40 և Վրացական 7 բակային տարածքի հիմնանորոգման և ֆուտբոլի դաշտի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DE7A4D">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DE7A4D">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EF1A22">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0C132581"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7C1E99">
        <w:rPr>
          <w:rFonts w:ascii="GHEA Grapalat" w:eastAsia="MS Mincho" w:hAnsi="GHEA Grapalat" w:cs="Sylfaen"/>
          <w:b/>
          <w:lang w:val="hy-AM" w:eastAsia="ja-JP"/>
        </w:rPr>
        <w:t>Երևան քաղաքի Արաբկիր վարչական շրջանի Կոմիտաս 40 և Վրացական 7 բակային տարածքի հիմնանորոգման և ֆուտբոլի դաշտի 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94CDC20"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7C1E99">
        <w:rPr>
          <w:rFonts w:ascii="GHEA Grapalat" w:hAnsi="GHEA Grapalat" w:cs="Times Armenian"/>
          <w:sz w:val="20"/>
          <w:lang w:val="af-ZA"/>
        </w:rPr>
        <w:t>26/21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D23A8D9"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7C1E99">
        <w:rPr>
          <w:rFonts w:ascii="GHEA Grapalat" w:eastAsia="MS Mincho" w:hAnsi="GHEA Grapalat" w:cs="Sylfaen"/>
          <w:b/>
          <w:szCs w:val="24"/>
          <w:lang w:val="hy-AM" w:eastAsia="ja-JP"/>
        </w:rPr>
        <w:t>Երևան քաղաքի Արաբկիր վարչական շրջանի Կոմիտաս 40 և Վրացական 7 բակային տարածքի հիմնանորոգման և ֆուտբոլի դաշտի 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proofErr w:type="gramStart"/>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proofErr w:type="gramEnd"/>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8235FC4" w:rsidR="008F255C" w:rsidRPr="008F255C" w:rsidRDefault="00FD5606" w:rsidP="008F255C">
            <w:pPr>
              <w:pStyle w:val="BodyTextIndent2"/>
              <w:spacing w:line="240" w:lineRule="auto"/>
              <w:ind w:firstLine="0"/>
              <w:jc w:val="center"/>
              <w:rPr>
                <w:rFonts w:ascii="GHEA Grapalat" w:hAnsi="GHEA Grapalat" w:cs="Sylfaen"/>
                <w:lang w:val="en-AU"/>
              </w:rPr>
            </w:pPr>
            <w:r w:rsidRPr="00FD5606">
              <w:rPr>
                <w:rFonts w:ascii="GHEA Grapalat" w:hAnsi="GHEA Grapalat" w:cs="Calibri"/>
                <w:color w:val="000000"/>
              </w:rPr>
              <w:t>93</w:t>
            </w:r>
            <w:r>
              <w:rPr>
                <w:rFonts w:ascii="GHEA Grapalat" w:hAnsi="GHEA Grapalat" w:cs="Calibri"/>
                <w:color w:val="000000"/>
              </w:rPr>
              <w:t xml:space="preserve"> </w:t>
            </w:r>
            <w:r w:rsidRPr="00FD5606">
              <w:rPr>
                <w:rFonts w:ascii="GHEA Grapalat" w:hAnsi="GHEA Grapalat" w:cs="Calibri"/>
                <w:color w:val="000000"/>
              </w:rPr>
              <w:t>040</w:t>
            </w:r>
            <w:r>
              <w:rPr>
                <w:rFonts w:ascii="GHEA Grapalat" w:hAnsi="GHEA Grapalat" w:cs="Calibri"/>
                <w:color w:val="000000"/>
              </w:rPr>
              <w:t xml:space="preserve"> </w:t>
            </w:r>
            <w:r w:rsidRPr="00FD5606">
              <w:rPr>
                <w:rFonts w:ascii="GHEA Grapalat" w:hAnsi="GHEA Grapalat" w:cs="Calibri"/>
                <w:color w:val="000000"/>
              </w:rPr>
              <w:t>872</w:t>
            </w:r>
          </w:p>
        </w:tc>
        <w:tc>
          <w:tcPr>
            <w:tcW w:w="7380" w:type="dxa"/>
            <w:vAlign w:val="center"/>
          </w:tcPr>
          <w:p w14:paraId="0E96F3F4" w14:textId="14E70BDA" w:rsidR="008F255C" w:rsidRPr="00733EB4" w:rsidRDefault="007C1E99"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Արաբկիր վարչական շրջանի Կոմիտաս 40 և Վրացական 7 բակային տարածքի հիմնանորոգման և ֆուտբոլի դաշտի կառուցման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AE05C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EF1A22">
        <w:rPr>
          <w:rFonts w:ascii="GHEA Grapalat" w:hAnsi="GHEA Grapalat"/>
          <w:b/>
        </w:rPr>
        <w:t>մինչև 2026 թվականի մարտի 5</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proofErr w:type="spellStart"/>
      <w:r w:rsidR="009414AE" w:rsidRPr="009414AE">
        <w:rPr>
          <w:rFonts w:ascii="GHEA Grapalat" w:hAnsi="GHEA Grapalat" w:cs="Sylfaen"/>
          <w:b/>
          <w:bCs/>
          <w:sz w:val="20"/>
        </w:rPr>
        <w:t>իննսուն</w:t>
      </w:r>
      <w:proofErr w:type="spellEnd"/>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8E6DD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EF1A22">
        <w:rPr>
          <w:rFonts w:ascii="GHEA Grapalat" w:hAnsi="GHEA Grapalat"/>
          <w:b/>
        </w:rPr>
        <w:t>մինչև 2026 թվականի մարտի 5</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353F29B1"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7C1E99">
        <w:rPr>
          <w:rFonts w:ascii="GHEA Grapalat" w:hAnsi="GHEA Grapalat"/>
          <w:b/>
          <w:lang w:val="es-ES"/>
        </w:rPr>
        <w:t>26/21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5518034C"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7C1E99">
        <w:rPr>
          <w:rFonts w:ascii="GHEA Grapalat" w:hAnsi="GHEA Grapalat"/>
          <w:b/>
          <w:lang w:val="es-ES"/>
        </w:rPr>
        <w:t>26/21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24AFA1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7C1E99">
        <w:rPr>
          <w:rFonts w:ascii="GHEA Grapalat" w:hAnsi="GHEA Grapalat"/>
          <w:b/>
          <w:lang w:val="es-ES"/>
        </w:rPr>
        <w:t>26/21</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C47BC4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7C1E99">
        <w:rPr>
          <w:rFonts w:ascii="GHEA Grapalat" w:hAnsi="GHEA Grapalat"/>
          <w:b/>
          <w:lang w:val="es-ES"/>
        </w:rPr>
        <w:t>26/21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251C14BD"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7C1E99">
        <w:rPr>
          <w:rFonts w:ascii="GHEA Grapalat" w:hAnsi="GHEA Grapalat"/>
          <w:b/>
          <w:lang w:val="es-ES"/>
        </w:rPr>
        <w:t>26/21</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5EEB55FD"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7C1E99">
        <w:rPr>
          <w:rFonts w:ascii="GHEA Grapalat" w:hAnsi="GHEA Grapalat"/>
          <w:b/>
          <w:sz w:val="20"/>
          <w:szCs w:val="20"/>
          <w:lang w:val="es-ES"/>
        </w:rPr>
        <w:t>26/21</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9CD54FA"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7C1E99">
        <w:rPr>
          <w:rFonts w:ascii="GHEA Grapalat" w:hAnsi="GHEA Grapalat"/>
          <w:b/>
          <w:lang w:val="hy-AM"/>
        </w:rPr>
        <w:t>26/21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B156B33"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7C1E99">
        <w:rPr>
          <w:rFonts w:ascii="GHEA Grapalat" w:hAnsi="GHEA Grapalat"/>
          <w:b/>
          <w:lang w:val="hy-AM"/>
        </w:rPr>
        <w:t>26/21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22B122F"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7C1E99">
        <w:rPr>
          <w:rFonts w:ascii="GHEA Grapalat" w:hAnsi="GHEA Grapalat" w:cs="Arial"/>
          <w:sz w:val="20"/>
          <w:szCs w:val="20"/>
          <w:lang w:val="es-ES"/>
        </w:rPr>
        <w:t>26/</w:t>
      </w:r>
      <w:proofErr w:type="gramStart"/>
      <w:r w:rsidR="007C1E99">
        <w:rPr>
          <w:rFonts w:ascii="GHEA Grapalat" w:hAnsi="GHEA Grapalat" w:cs="Arial"/>
          <w:sz w:val="20"/>
          <w:szCs w:val="20"/>
          <w:lang w:val="es-ES"/>
        </w:rPr>
        <w:t>21</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EF1A22"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EF1A22"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F47C868" w:rsidR="008D35A3" w:rsidRPr="00B42ABD" w:rsidRDefault="007C1E99"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Արաբկիր վարչական շրջանի Կոմիտաս 40 և Վրացական 7 բակային տարածքի հիմնանորոգման և ֆուտբոլի դաշտի կառուցման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3767AA20"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7C1E99">
        <w:rPr>
          <w:rFonts w:ascii="GHEA Grapalat" w:hAnsi="GHEA Grapalat"/>
          <w:b/>
          <w:lang w:val="hy-AM"/>
        </w:rPr>
        <w:t>26/21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69FDFF2A"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7C1E99">
        <w:rPr>
          <w:rFonts w:ascii="GHEA Grapalat" w:hAnsi="GHEA Grapalat" w:cs="Arial"/>
          <w:b/>
          <w:sz w:val="20"/>
          <w:szCs w:val="20"/>
          <w:lang w:val="hy-AM"/>
        </w:rPr>
        <w:t>26/21</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E153851"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7C1E99">
        <w:rPr>
          <w:rFonts w:ascii="GHEA Grapalat" w:hAnsi="GHEA Grapalat" w:cs="Arial"/>
          <w:b/>
          <w:sz w:val="20"/>
          <w:szCs w:val="20"/>
          <w:lang w:val="hy-AM"/>
        </w:rPr>
        <w:t>26/21</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ED02BDC"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7C1E99">
        <w:rPr>
          <w:rFonts w:ascii="GHEA Grapalat" w:hAnsi="GHEA Grapalat"/>
          <w:b/>
          <w:lang w:val="hy-AM"/>
        </w:rPr>
        <w:t>26/21</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DE7A4D">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553433E8"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7C1E99">
        <w:rPr>
          <w:rFonts w:ascii="GHEA Grapalat" w:hAnsi="GHEA Grapalat"/>
          <w:b/>
          <w:lang w:val="hy-AM"/>
        </w:rPr>
        <w:t>26/21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E7A4D">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92A2B4D"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7C1E99">
        <w:rPr>
          <w:rFonts w:ascii="GHEA Grapalat" w:hAnsi="GHEA Grapalat"/>
          <w:b/>
          <w:lang w:val="hy-AM"/>
        </w:rPr>
        <w:t>26/21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E7A4D">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38C84B36"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7C1E99">
        <w:rPr>
          <w:rFonts w:ascii="GHEA Grapalat" w:hAnsi="GHEA Grapalat" w:cs="Sylfaen"/>
          <w:b/>
          <w:lang w:val="hy-AM"/>
        </w:rPr>
        <w:t>26/21</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14EB29EF"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7C1E99">
        <w:rPr>
          <w:rFonts w:ascii="GHEA Grapalat" w:eastAsia="MS Mincho" w:hAnsi="GHEA Grapalat" w:cs="Sylfaen"/>
          <w:b/>
          <w:sz w:val="20"/>
          <w:szCs w:val="22"/>
          <w:lang w:val="hy-AM" w:eastAsia="ja-JP"/>
        </w:rPr>
        <w:t>Երևան քաղաքի Արաբկիր վարչական շրջանի Կոմիտաս 40 և Վրացական 7 բակային տարածքի հիմնանորոգման և ֆուտբոլի դաշտի կառուցման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7C1E99">
        <w:rPr>
          <w:rFonts w:ascii="GHEA Grapalat" w:hAnsi="GHEA Grapalat" w:cs="Sylfaen"/>
          <w:b/>
          <w:bCs/>
          <w:sz w:val="20"/>
          <w:szCs w:val="20"/>
          <w:lang w:val="hy-AM"/>
        </w:rPr>
        <w:t>26/21</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4A4A10D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D22340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D1C72" w:rsidRPr="001D1C72">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1D1C72">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0F50FD"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0F50FD" w:rsidRPr="003912F1" w:rsidRDefault="000F50FD" w:rsidP="000F50FD">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73855802" w:rsidR="000F50FD" w:rsidRPr="000F50FD" w:rsidRDefault="000F50FD" w:rsidP="000F50FD">
            <w:pPr>
              <w:tabs>
                <w:tab w:val="center" w:pos="5342"/>
              </w:tabs>
              <w:spacing w:before="100" w:beforeAutospacing="1"/>
              <w:jc w:val="center"/>
              <w:rPr>
                <w:rFonts w:ascii="GHEA Grapalat" w:hAnsi="GHEA Grapalat" w:cs="Sylfaen"/>
                <w:sz w:val="20"/>
                <w:szCs w:val="20"/>
                <w:lang w:val="hy-AM"/>
              </w:rPr>
            </w:pPr>
            <w:r w:rsidRPr="000F50FD">
              <w:rPr>
                <w:rFonts w:ascii="GHEA Grapalat" w:hAnsi="GHEA Grapalat" w:cs="Sylfaen"/>
                <w:sz w:val="20"/>
                <w:szCs w:val="20"/>
                <w:lang w:val="hy-AM"/>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hideMark/>
          </w:tcPr>
          <w:p w14:paraId="5EAD1AF3" w14:textId="365BCBC2" w:rsidR="000F50FD" w:rsidRPr="000F50FD" w:rsidRDefault="000F50FD" w:rsidP="000F50FD">
            <w:pPr>
              <w:tabs>
                <w:tab w:val="center" w:pos="5342"/>
              </w:tabs>
              <w:spacing w:before="100" w:beforeAutospacing="1"/>
              <w:jc w:val="center"/>
              <w:rPr>
                <w:rFonts w:ascii="GHEA Grapalat" w:hAnsi="GHEA Grapalat" w:cs="Sylfaen"/>
                <w:sz w:val="20"/>
                <w:szCs w:val="20"/>
                <w:lang w:val="hy-AM"/>
              </w:rPr>
            </w:pPr>
            <w:r w:rsidRPr="000F50FD">
              <w:rPr>
                <w:rFonts w:ascii="GHEA Grapalat" w:hAnsi="GHEA Grapalat" w:cs="Sylfaen"/>
                <w:sz w:val="20"/>
                <w:szCs w:val="20"/>
                <w:lang w:val="hy-AM"/>
              </w:rPr>
              <w:t>Տուգանք – պայմանագրային գնի 0.5% չափով</w:t>
            </w:r>
          </w:p>
        </w:tc>
      </w:tr>
      <w:tr w:rsidR="000F50FD"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0F50FD" w:rsidRPr="003912F1" w:rsidRDefault="000F50FD" w:rsidP="000F50FD">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17F44F21" w:rsidR="000F50FD" w:rsidRPr="000F50FD" w:rsidRDefault="000F50FD" w:rsidP="000F50FD">
            <w:pPr>
              <w:tabs>
                <w:tab w:val="center" w:pos="5342"/>
              </w:tabs>
              <w:spacing w:before="100" w:beforeAutospacing="1"/>
              <w:jc w:val="center"/>
              <w:rPr>
                <w:rFonts w:ascii="GHEA Grapalat" w:hAnsi="GHEA Grapalat" w:cs="Sylfaen"/>
                <w:sz w:val="20"/>
                <w:szCs w:val="20"/>
                <w:lang w:val="hy-AM"/>
              </w:rPr>
            </w:pPr>
            <w:r w:rsidRPr="000F50FD">
              <w:rPr>
                <w:rFonts w:ascii="GHEA Grapalat" w:hAnsi="GHEA Grapalat" w:cs="Sylfaen"/>
                <w:sz w:val="20"/>
                <w:szCs w:val="20"/>
                <w:lang w:val="hy-AM"/>
              </w:rPr>
              <w:t>Տեխնիկական անվտանգության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7D840F53" w14:textId="2FB441AD" w:rsidR="000F50FD" w:rsidRPr="000F50FD" w:rsidRDefault="000F50FD" w:rsidP="000F50FD">
            <w:pPr>
              <w:tabs>
                <w:tab w:val="center" w:pos="5342"/>
              </w:tabs>
              <w:spacing w:before="100" w:beforeAutospacing="1"/>
              <w:jc w:val="center"/>
              <w:rPr>
                <w:rFonts w:ascii="GHEA Grapalat" w:hAnsi="GHEA Grapalat" w:cs="Sylfaen"/>
                <w:sz w:val="20"/>
                <w:szCs w:val="20"/>
                <w:lang w:val="hy-AM"/>
              </w:rPr>
            </w:pPr>
            <w:r w:rsidRPr="000F50FD">
              <w:rPr>
                <w:rFonts w:ascii="GHEA Grapalat" w:hAnsi="GHEA Grapalat" w:cs="Sylfaen"/>
                <w:sz w:val="20"/>
                <w:szCs w:val="20"/>
                <w:lang w:val="hy-AM"/>
              </w:rPr>
              <w:t>Տուգանք – պայմանագրային գնի 0.5% չափով</w:t>
            </w:r>
          </w:p>
        </w:tc>
      </w:tr>
      <w:tr w:rsidR="000F50FD"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0F50FD" w:rsidRPr="003912F1" w:rsidRDefault="000F50FD" w:rsidP="000F50FD">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F7BBBC0" w:rsidR="000F50FD" w:rsidRPr="000F50FD" w:rsidRDefault="000F50FD" w:rsidP="000F50FD">
            <w:pPr>
              <w:tabs>
                <w:tab w:val="center" w:pos="5342"/>
              </w:tabs>
              <w:jc w:val="center"/>
              <w:rPr>
                <w:rFonts w:ascii="GHEA Grapalat" w:hAnsi="GHEA Grapalat" w:cs="Sylfaen"/>
                <w:sz w:val="20"/>
                <w:szCs w:val="20"/>
                <w:lang w:val="hy-AM"/>
              </w:rPr>
            </w:pPr>
            <w:r w:rsidRPr="000F50FD">
              <w:rPr>
                <w:rFonts w:ascii="GHEA Grapalat" w:hAnsi="GHEA Grapalat" w:cs="Sylfaen"/>
                <w:sz w:val="20"/>
                <w:szCs w:val="20"/>
                <w:lang w:val="hy-AM"/>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hideMark/>
          </w:tcPr>
          <w:p w14:paraId="44AEB6CB" w14:textId="5C6A5007" w:rsidR="000F50FD" w:rsidRPr="000F50FD" w:rsidRDefault="000F50FD" w:rsidP="000F50FD">
            <w:pPr>
              <w:tabs>
                <w:tab w:val="center" w:pos="5342"/>
              </w:tabs>
              <w:jc w:val="center"/>
              <w:rPr>
                <w:rFonts w:ascii="GHEA Grapalat" w:hAnsi="GHEA Grapalat" w:cs="Sylfaen"/>
                <w:sz w:val="20"/>
                <w:szCs w:val="20"/>
                <w:lang w:val="hy-AM"/>
              </w:rPr>
            </w:pPr>
            <w:r w:rsidRPr="000F50FD">
              <w:rPr>
                <w:rFonts w:ascii="GHEA Grapalat" w:hAnsi="GHEA Grapalat" w:cs="Sylfaen"/>
                <w:sz w:val="20"/>
                <w:szCs w:val="20"/>
                <w:lang w:val="hy-AM"/>
              </w:rPr>
              <w:t>Տուգանք – պայմանագրային գնի 0.5% չափով</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2ACA0C5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ED63F9">
        <w:rPr>
          <w:rFonts w:ascii="GHEA Grapalat" w:hAnsi="GHEA Grapalat" w:cs="Sylfaen"/>
          <w:b/>
          <w:bCs/>
          <w:sz w:val="20"/>
          <w:szCs w:val="20"/>
          <w:lang w:val="hy-AM"/>
        </w:rPr>
        <w:t>Արաբկիր</w:t>
      </w:r>
      <w:r w:rsidR="002924AD">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264B6254" w:rsidR="008A5C36" w:rsidRDefault="008E1D12" w:rsidP="008E1D12">
      <w:pPr>
        <w:jc w:val="center"/>
        <w:rPr>
          <w:rFonts w:ascii="GHEA Grapalat" w:hAnsi="GHEA Grapalat"/>
          <w:b/>
          <w:bCs/>
          <w:sz w:val="22"/>
          <w:szCs w:val="28"/>
          <w:lang w:val="hy-AM"/>
        </w:rPr>
      </w:pPr>
      <w:r w:rsidRPr="008E1D12">
        <w:rPr>
          <w:rFonts w:ascii="GHEA Grapalat" w:hAnsi="GHEA Grapalat"/>
          <w:b/>
          <w:bCs/>
          <w:sz w:val="22"/>
          <w:szCs w:val="28"/>
          <w:lang w:val="hy-AM"/>
        </w:rPr>
        <w:t>ՏԵԽՆԻԿԱԿԱՆ ԲՆՈՒԹԱԳԻՐ</w:t>
      </w:r>
    </w:p>
    <w:p w14:paraId="3507F214" w14:textId="0CDEC0A3" w:rsidR="008E1D12" w:rsidRDefault="008E1D12" w:rsidP="008E1D12">
      <w:pPr>
        <w:jc w:val="center"/>
        <w:rPr>
          <w:rFonts w:ascii="GHEA Grapalat" w:hAnsi="GHEA Grapalat"/>
          <w:b/>
          <w:bCs/>
          <w:sz w:val="22"/>
          <w:szCs w:val="28"/>
          <w:lang w:val="hy-AM"/>
        </w:rPr>
      </w:pPr>
    </w:p>
    <w:p w14:paraId="568CD120" w14:textId="77777777" w:rsidR="008E1D12" w:rsidRPr="00162224" w:rsidRDefault="008E1D12" w:rsidP="008E1D12">
      <w:pPr>
        <w:rPr>
          <w:rFonts w:ascii="GHEA Grapalat" w:hAnsi="GHEA Grapalat"/>
          <w:sz w:val="22"/>
          <w:szCs w:val="28"/>
          <w:lang w:val="hy-AM"/>
        </w:rPr>
      </w:pPr>
      <w:r w:rsidRPr="008E1D12">
        <w:rPr>
          <w:rFonts w:ascii="GHEA Grapalat" w:hAnsi="GHEA Grapalat"/>
          <w:b/>
          <w:bCs/>
          <w:sz w:val="22"/>
          <w:szCs w:val="28"/>
          <w:lang w:val="hy-AM"/>
        </w:rPr>
        <w:tab/>
      </w:r>
      <w:r w:rsidRPr="00162224">
        <w:rPr>
          <w:rFonts w:ascii="GHEA Grapalat" w:hAnsi="GHEA Grapalat"/>
          <w:sz w:val="22"/>
          <w:szCs w:val="28"/>
          <w:lang w:val="hy-AM"/>
        </w:rPr>
        <w:t>Գնման առարկա է հանդիսանում Երևան քաղաքի Արաբկիր վարչական շրջանի ոմիտաս 40 և Վրացական 7 բակային տարածքի հիմնանորոգում և ֆուտբոլի դաշտի կառուցման աշխատանքները:</w:t>
      </w:r>
    </w:p>
    <w:p w14:paraId="733F95C2" w14:textId="77777777" w:rsidR="008E1D12" w:rsidRPr="00162224" w:rsidRDefault="008E1D12" w:rsidP="008E1D12">
      <w:pPr>
        <w:rPr>
          <w:rFonts w:ascii="GHEA Grapalat" w:hAnsi="GHEA Grapalat"/>
          <w:sz w:val="22"/>
          <w:szCs w:val="28"/>
          <w:lang w:val="hy-AM"/>
        </w:rPr>
      </w:pPr>
      <w:r w:rsidRPr="00162224">
        <w:rPr>
          <w:rFonts w:ascii="GHEA Grapalat" w:hAnsi="GHEA Grapalat"/>
          <w:sz w:val="22"/>
          <w:szCs w:val="28"/>
          <w:lang w:val="hy-AM"/>
        </w:rPr>
        <w:t xml:space="preserve">  </w:t>
      </w:r>
      <w:r w:rsidRPr="00162224">
        <w:rPr>
          <w:rFonts w:ascii="GHEA Grapalat" w:hAnsi="GHEA Grapalat"/>
          <w:sz w:val="22"/>
          <w:szCs w:val="28"/>
          <w:lang w:val="hy-AM"/>
        </w:rPr>
        <w:tab/>
        <w:t>Աշխատանքները պետք է իրականացվեն աշխատանքների թերության ակտերով նախատեսված ծավալներին և ձևին համապատասխան:</w:t>
      </w:r>
    </w:p>
    <w:p w14:paraId="69612B36" w14:textId="77777777" w:rsidR="008E1D12" w:rsidRPr="00162224" w:rsidRDefault="008E1D12" w:rsidP="008E1D12">
      <w:pPr>
        <w:rPr>
          <w:rFonts w:ascii="GHEA Grapalat" w:hAnsi="GHEA Grapalat"/>
          <w:sz w:val="22"/>
          <w:szCs w:val="28"/>
          <w:lang w:val="hy-AM"/>
        </w:rPr>
      </w:pPr>
      <w:r w:rsidRPr="00162224">
        <w:rPr>
          <w:rFonts w:ascii="GHEA Grapalat" w:hAnsi="GHEA Grapalat"/>
          <w:sz w:val="22"/>
          <w:szCs w:val="28"/>
          <w:lang w:val="hy-AM"/>
        </w:rPr>
        <w:t>1.</w:t>
      </w:r>
      <w:r w:rsidRPr="00162224">
        <w:rPr>
          <w:rFonts w:ascii="GHEA Grapalat" w:hAnsi="GHEA Grapalat"/>
          <w:sz w:val="22"/>
          <w:szCs w:val="28"/>
          <w:lang w:val="hy-AM"/>
        </w:rPr>
        <w:tab/>
        <w:t>Մրցույթին մասնակից կազմակերպությունը գնի առաջարկը սահմանելու նպատակով իրավունք ունի նախորոք այցելելու շին հրապարակ:</w:t>
      </w:r>
    </w:p>
    <w:p w14:paraId="4FC39AA5" w14:textId="77777777" w:rsidR="008E1D12" w:rsidRPr="00162224" w:rsidRDefault="008E1D12" w:rsidP="008E1D12">
      <w:pPr>
        <w:rPr>
          <w:rFonts w:ascii="GHEA Grapalat" w:hAnsi="GHEA Grapalat"/>
          <w:sz w:val="22"/>
          <w:szCs w:val="28"/>
          <w:lang w:val="hy-AM"/>
        </w:rPr>
      </w:pPr>
      <w:r w:rsidRPr="00162224">
        <w:rPr>
          <w:rFonts w:ascii="GHEA Grapalat" w:hAnsi="GHEA Grapalat"/>
          <w:sz w:val="22"/>
          <w:szCs w:val="28"/>
          <w:lang w:val="hy-AM"/>
        </w:rPr>
        <w:t>2.</w:t>
      </w:r>
      <w:r w:rsidRPr="00162224">
        <w:rPr>
          <w:rFonts w:ascii="GHEA Grapalat" w:hAnsi="GHEA Grapalat"/>
          <w:sz w:val="22"/>
          <w:szCs w:val="28"/>
          <w:lang w:val="hy-AM"/>
        </w:rPr>
        <w:tab/>
        <w:t>Վերանորոգման աշխատանքները պետք է սկսվեն պայմանագրի /տեխնիկական հսկողության պայմանագրի/ հաստատման պահից 2/երկու/ աշխատանքային օրվա ընթացքում:</w:t>
      </w:r>
    </w:p>
    <w:p w14:paraId="1E109897" w14:textId="77777777" w:rsidR="008E1D12" w:rsidRPr="00162224" w:rsidRDefault="008E1D12" w:rsidP="008E1D12">
      <w:pPr>
        <w:rPr>
          <w:rFonts w:ascii="GHEA Grapalat" w:hAnsi="GHEA Grapalat"/>
          <w:sz w:val="22"/>
          <w:szCs w:val="28"/>
          <w:lang w:val="hy-AM"/>
        </w:rPr>
      </w:pPr>
      <w:r w:rsidRPr="00162224">
        <w:rPr>
          <w:rFonts w:ascii="GHEA Grapalat" w:hAnsi="GHEA Grapalat"/>
          <w:sz w:val="22"/>
          <w:szCs w:val="28"/>
          <w:lang w:val="hy-AM"/>
        </w:rPr>
        <w:t>3.</w:t>
      </w:r>
      <w:r w:rsidRPr="00162224">
        <w:rPr>
          <w:rFonts w:ascii="GHEA Grapalat" w:hAnsi="GHEA Grapalat"/>
          <w:sz w:val="22"/>
          <w:szCs w:val="28"/>
          <w:lang w:val="hy-AM"/>
        </w:rPr>
        <w:tab/>
        <w:t>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p>
    <w:p w14:paraId="5890D8BF" w14:textId="7DBA9ADD" w:rsidR="008E1D12" w:rsidRPr="008E1D12" w:rsidRDefault="008E1D12" w:rsidP="008E1D12">
      <w:pPr>
        <w:rPr>
          <w:rFonts w:ascii="GHEA Grapalat" w:hAnsi="GHEA Grapalat"/>
          <w:b/>
          <w:bCs/>
          <w:sz w:val="22"/>
          <w:szCs w:val="28"/>
          <w:lang w:val="hy-AM"/>
        </w:rPr>
      </w:pPr>
      <w:r w:rsidRPr="008E1D12">
        <w:rPr>
          <w:rFonts w:ascii="GHEA Grapalat" w:hAnsi="GHEA Grapalat"/>
          <w:b/>
          <w:bCs/>
          <w:sz w:val="22"/>
          <w:szCs w:val="28"/>
          <w:lang w:val="hy-AM"/>
        </w:rPr>
        <w:t xml:space="preserve">    4.  Ներկայացնել լիցենզիա - Քաղաքաշինության բնագավառում շինարարության իրականացում, 2-րդ դասի լիցենզիա բնակելի, հասարակական և արտադրական կառույցներ /03.04 ներդիր/   </w:t>
      </w: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3212CF60" w14:textId="531C4A7D"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51ED6CFC" w:rsidR="0066214D" w:rsidRPr="009A6D98" w:rsidRDefault="007C1E99"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Արաբկիր վարչական շրջանի Կոմիտաս 40 և Վրացական 7 բակային տարածքի հիմնանորոգման և ֆուտբոլի դաշտի կառուցման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61228A63"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w:t>
            </w:r>
            <w:r w:rsidR="002F4B11">
              <w:rPr>
                <w:rFonts w:ascii="GHEA Grapalat" w:hAnsi="GHEA Grapalat"/>
                <w:sz w:val="20"/>
                <w:szCs w:val="20"/>
                <w:lang w:val="hy-AM"/>
              </w:rPr>
              <w:t xml:space="preserve"> </w:t>
            </w:r>
            <w:r w:rsidRPr="001336A7">
              <w:rPr>
                <w:rFonts w:ascii="GHEA Grapalat" w:hAnsi="GHEA Grapalat"/>
                <w:sz w:val="20"/>
                <w:szCs w:val="20"/>
                <w:lang w:val="hy-AM"/>
              </w:rPr>
              <w:t>ուժի մեջ մտնելու օրվանից</w:t>
            </w:r>
          </w:p>
        </w:tc>
        <w:tc>
          <w:tcPr>
            <w:tcW w:w="1990" w:type="dxa"/>
            <w:vAlign w:val="center"/>
          </w:tcPr>
          <w:p w14:paraId="756FA8D6" w14:textId="4E1EDF31" w:rsidR="0066214D" w:rsidRPr="008510B6" w:rsidRDefault="00A068AB" w:rsidP="0066214D">
            <w:pPr>
              <w:jc w:val="center"/>
              <w:rPr>
                <w:rFonts w:ascii="GHEA Grapalat" w:hAnsi="GHEA Grapalat"/>
                <w:sz w:val="20"/>
                <w:szCs w:val="20"/>
                <w:lang w:val="hy-AM"/>
              </w:rPr>
            </w:pPr>
            <w:r>
              <w:rPr>
                <w:rFonts w:ascii="GHEA Grapalat" w:hAnsi="GHEA Grapalat"/>
                <w:sz w:val="20"/>
                <w:szCs w:val="20"/>
                <w:lang w:val="hy-AM"/>
              </w:rPr>
              <w:t>12</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EF1A22"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2F4B11" w:rsidRPr="00FA2E9A" w14:paraId="67A6D8D5" w14:textId="77777777" w:rsidTr="00026681">
        <w:trPr>
          <w:gridAfter w:val="1"/>
          <w:wAfter w:w="8" w:type="dxa"/>
          <w:cantSplit/>
          <w:trHeight w:val="575"/>
          <w:jc w:val="center"/>
        </w:trPr>
        <w:tc>
          <w:tcPr>
            <w:tcW w:w="445" w:type="dxa"/>
            <w:vAlign w:val="center"/>
          </w:tcPr>
          <w:p w14:paraId="5F1CA0BD" w14:textId="77777777" w:rsidR="002F4B11" w:rsidRPr="00AC09D9" w:rsidRDefault="002F4B11" w:rsidP="002F4B11">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628DDA52" w:rsidR="002F4B11" w:rsidRPr="00760676" w:rsidRDefault="002F4B11" w:rsidP="002F4B11">
            <w:pPr>
              <w:jc w:val="center"/>
              <w:rPr>
                <w:rFonts w:ascii="GHEA Grapalat" w:hAnsi="GHEA Grapalat" w:cs="Calibri"/>
                <w:color w:val="000000" w:themeColor="text1"/>
                <w:sz w:val="18"/>
                <w:szCs w:val="16"/>
                <w:lang w:val="hy-AM"/>
              </w:rPr>
            </w:pPr>
            <w:r>
              <w:rPr>
                <w:rFonts w:ascii="GHEA Grapalat" w:hAnsi="GHEA Grapalat" w:cs="Calibri"/>
                <w:sz w:val="20"/>
                <w:szCs w:val="20"/>
              </w:rPr>
              <w:t>45611300/5</w:t>
            </w:r>
          </w:p>
        </w:tc>
        <w:tc>
          <w:tcPr>
            <w:tcW w:w="3060" w:type="dxa"/>
            <w:vAlign w:val="center"/>
          </w:tcPr>
          <w:p w14:paraId="7223085A" w14:textId="74DB38D5" w:rsidR="002F4B11" w:rsidRPr="00E821E5" w:rsidRDefault="002F4B11" w:rsidP="002F4B11">
            <w:pPr>
              <w:rPr>
                <w:rFonts w:ascii="GHEA Grapalat" w:hAnsi="GHEA Grapalat" w:cs="Calibri"/>
                <w:sz w:val="20"/>
                <w:szCs w:val="20"/>
                <w:lang w:val="hy-AM"/>
              </w:rPr>
            </w:pPr>
            <w:r w:rsidRPr="002F4B11">
              <w:rPr>
                <w:rFonts w:ascii="GHEA Grapalat" w:hAnsi="GHEA Grapalat" w:cs="Calibri"/>
                <w:color w:val="000000"/>
                <w:sz w:val="20"/>
                <w:szCs w:val="20"/>
                <w:lang w:val="hy-AM"/>
              </w:rPr>
              <w:t>Երևան քաղաքի Արաբկիր վարչական շրջանի Կոմիտաս 40 և Վրացական 7 բակային տարածքի հիմնանորոգման և ֆուտբոլի դաշտի կառուցման աշխատանքներ</w:t>
            </w:r>
          </w:p>
        </w:tc>
        <w:tc>
          <w:tcPr>
            <w:tcW w:w="540" w:type="dxa"/>
            <w:textDirection w:val="btLr"/>
            <w:vAlign w:val="center"/>
          </w:tcPr>
          <w:p w14:paraId="45045756" w14:textId="4339E8A0" w:rsidR="002F4B11" w:rsidRPr="00D779CC" w:rsidRDefault="002F4B11" w:rsidP="002F4B11">
            <w:pPr>
              <w:ind w:left="113" w:right="113"/>
              <w:jc w:val="center"/>
              <w:rPr>
                <w:rFonts w:ascii="GHEA Grapalat" w:hAnsi="GHEA Grapalat"/>
                <w:color w:val="000000"/>
                <w:sz w:val="20"/>
                <w:szCs w:val="20"/>
              </w:rPr>
            </w:pPr>
            <w:r>
              <w:rPr>
                <w:rFonts w:ascii="GHEA Grapalat" w:hAnsi="GHEA Grapalat" w:cs="Calibri"/>
                <w:color w:val="000000"/>
                <w:sz w:val="20"/>
                <w:szCs w:val="20"/>
              </w:rPr>
              <w:t>------</w:t>
            </w:r>
          </w:p>
        </w:tc>
        <w:tc>
          <w:tcPr>
            <w:tcW w:w="450" w:type="dxa"/>
            <w:textDirection w:val="btLr"/>
            <w:vAlign w:val="center"/>
          </w:tcPr>
          <w:p w14:paraId="529754C9" w14:textId="0E44F42F" w:rsidR="002F4B11" w:rsidRPr="00D779CC" w:rsidRDefault="002F4B11" w:rsidP="002F4B11">
            <w:pPr>
              <w:ind w:left="113" w:right="113"/>
              <w:jc w:val="center"/>
              <w:rPr>
                <w:rFonts w:ascii="GHEA Grapalat" w:hAnsi="GHEA Grapalat"/>
                <w:color w:val="000000"/>
                <w:sz w:val="20"/>
                <w:szCs w:val="20"/>
              </w:rPr>
            </w:pPr>
            <w:r>
              <w:rPr>
                <w:rFonts w:ascii="GHEA Grapalat" w:hAnsi="GHEA Grapalat" w:cs="Calibri"/>
                <w:color w:val="000000"/>
                <w:sz w:val="20"/>
                <w:szCs w:val="20"/>
              </w:rPr>
              <w:t>------</w:t>
            </w:r>
          </w:p>
        </w:tc>
        <w:tc>
          <w:tcPr>
            <w:tcW w:w="450" w:type="dxa"/>
            <w:textDirection w:val="btLr"/>
            <w:vAlign w:val="center"/>
          </w:tcPr>
          <w:p w14:paraId="129C74FF" w14:textId="085386B1" w:rsidR="002F4B11" w:rsidRPr="00D779CC" w:rsidRDefault="002F4B11" w:rsidP="002F4B11">
            <w:pPr>
              <w:ind w:left="113" w:right="113"/>
              <w:jc w:val="center"/>
              <w:rPr>
                <w:rFonts w:ascii="GHEA Grapalat" w:hAnsi="GHEA Grapalat"/>
                <w:color w:val="000000"/>
                <w:sz w:val="20"/>
                <w:szCs w:val="20"/>
              </w:rPr>
            </w:pPr>
            <w:r>
              <w:rPr>
                <w:rFonts w:ascii="GHEA Grapalat" w:hAnsi="GHEA Grapalat" w:cs="Calibri"/>
                <w:color w:val="000000"/>
                <w:sz w:val="20"/>
                <w:szCs w:val="20"/>
              </w:rPr>
              <w:t>------</w:t>
            </w:r>
          </w:p>
        </w:tc>
        <w:tc>
          <w:tcPr>
            <w:tcW w:w="450" w:type="dxa"/>
            <w:textDirection w:val="btLr"/>
            <w:vAlign w:val="center"/>
          </w:tcPr>
          <w:p w14:paraId="1741032D" w14:textId="776B5A15" w:rsidR="002F4B11" w:rsidRPr="00D779CC" w:rsidRDefault="002F4B11" w:rsidP="002F4B11">
            <w:pPr>
              <w:ind w:left="113" w:right="113"/>
              <w:jc w:val="center"/>
              <w:rPr>
                <w:rFonts w:ascii="GHEA Grapalat" w:hAnsi="GHEA Grapalat"/>
                <w:color w:val="000000"/>
                <w:sz w:val="20"/>
                <w:szCs w:val="20"/>
              </w:rPr>
            </w:pPr>
            <w:r>
              <w:rPr>
                <w:rFonts w:ascii="GHEA Grapalat" w:hAnsi="GHEA Grapalat" w:cs="Calibri"/>
                <w:color w:val="000000"/>
                <w:sz w:val="20"/>
                <w:szCs w:val="20"/>
              </w:rPr>
              <w:t>50%</w:t>
            </w:r>
          </w:p>
        </w:tc>
        <w:tc>
          <w:tcPr>
            <w:tcW w:w="450" w:type="dxa"/>
            <w:textDirection w:val="btLr"/>
            <w:vAlign w:val="center"/>
          </w:tcPr>
          <w:p w14:paraId="34239317" w14:textId="01914921" w:rsidR="002F4B11" w:rsidRPr="00D779CC" w:rsidRDefault="002F4B11" w:rsidP="002F4B11">
            <w:pPr>
              <w:spacing w:line="360" w:lineRule="auto"/>
              <w:ind w:left="113" w:right="113"/>
              <w:jc w:val="center"/>
              <w:rPr>
                <w:rFonts w:ascii="GHEA Grapalat" w:hAnsi="GHEA Grapalat"/>
                <w:color w:val="000000"/>
                <w:sz w:val="20"/>
                <w:szCs w:val="20"/>
              </w:rPr>
            </w:pPr>
            <w:r>
              <w:rPr>
                <w:rFonts w:ascii="GHEA Grapalat" w:hAnsi="GHEA Grapalat" w:cs="Calibri"/>
                <w:color w:val="000000"/>
                <w:sz w:val="20"/>
                <w:szCs w:val="20"/>
              </w:rPr>
              <w:t>50%</w:t>
            </w:r>
          </w:p>
        </w:tc>
        <w:tc>
          <w:tcPr>
            <w:tcW w:w="450" w:type="dxa"/>
            <w:textDirection w:val="btLr"/>
            <w:vAlign w:val="center"/>
          </w:tcPr>
          <w:p w14:paraId="53CEA69B" w14:textId="02537C0C" w:rsidR="002F4B11" w:rsidRPr="00C34904" w:rsidRDefault="002F4B11" w:rsidP="002F4B11">
            <w:pPr>
              <w:ind w:left="113" w:right="113"/>
              <w:jc w:val="center"/>
              <w:rPr>
                <w:rFonts w:ascii="GHEA Grapalat" w:hAnsi="GHEA Grapalat"/>
                <w:color w:val="000000"/>
                <w:sz w:val="20"/>
                <w:szCs w:val="20"/>
                <w:lang w:val="hy-AM"/>
              </w:rPr>
            </w:pPr>
            <w:r>
              <w:rPr>
                <w:rFonts w:ascii="GHEA Grapalat" w:hAnsi="GHEA Grapalat" w:cs="Calibri"/>
                <w:color w:val="000000"/>
                <w:sz w:val="20"/>
                <w:szCs w:val="20"/>
              </w:rPr>
              <w:t>50%</w:t>
            </w:r>
          </w:p>
        </w:tc>
        <w:tc>
          <w:tcPr>
            <w:tcW w:w="450" w:type="dxa"/>
            <w:textDirection w:val="btLr"/>
            <w:vAlign w:val="center"/>
          </w:tcPr>
          <w:p w14:paraId="39DA6C90" w14:textId="11747622" w:rsidR="002F4B11" w:rsidRPr="00E37B90" w:rsidRDefault="002F4B11" w:rsidP="002F4B11">
            <w:pPr>
              <w:ind w:left="113" w:right="113"/>
              <w:jc w:val="center"/>
              <w:rPr>
                <w:rFonts w:ascii="GHEA Grapalat" w:hAnsi="GHEA Grapalat"/>
                <w:color w:val="000000"/>
                <w:sz w:val="20"/>
                <w:szCs w:val="20"/>
                <w:lang w:val="hy-AM"/>
              </w:rPr>
            </w:pPr>
            <w:r>
              <w:rPr>
                <w:rFonts w:ascii="GHEA Grapalat" w:hAnsi="GHEA Grapalat" w:cs="Calibri"/>
                <w:color w:val="000000"/>
                <w:sz w:val="20"/>
                <w:szCs w:val="20"/>
              </w:rPr>
              <w:t>100%</w:t>
            </w:r>
          </w:p>
        </w:tc>
        <w:tc>
          <w:tcPr>
            <w:tcW w:w="450" w:type="dxa"/>
            <w:textDirection w:val="btLr"/>
            <w:vAlign w:val="center"/>
          </w:tcPr>
          <w:p w14:paraId="0B83AB81" w14:textId="50876257" w:rsidR="002F4B11" w:rsidRPr="00E37B90" w:rsidRDefault="002F4B11" w:rsidP="002F4B11">
            <w:pPr>
              <w:ind w:left="113" w:right="113"/>
              <w:jc w:val="center"/>
              <w:rPr>
                <w:rFonts w:ascii="GHEA Grapalat" w:hAnsi="GHEA Grapalat"/>
                <w:color w:val="000000"/>
                <w:sz w:val="20"/>
                <w:szCs w:val="20"/>
                <w:lang w:val="hy-AM"/>
              </w:rPr>
            </w:pPr>
            <w:r>
              <w:rPr>
                <w:rFonts w:ascii="GHEA Grapalat" w:hAnsi="GHEA Grapalat" w:cs="Calibri"/>
                <w:color w:val="000000"/>
                <w:sz w:val="20"/>
                <w:szCs w:val="20"/>
              </w:rPr>
              <w:t>100%</w:t>
            </w:r>
          </w:p>
        </w:tc>
        <w:tc>
          <w:tcPr>
            <w:tcW w:w="450" w:type="dxa"/>
            <w:textDirection w:val="btLr"/>
            <w:vAlign w:val="center"/>
          </w:tcPr>
          <w:p w14:paraId="55572983" w14:textId="167B947C" w:rsidR="002F4B11" w:rsidRPr="00E37B90" w:rsidRDefault="002F4B11" w:rsidP="002F4B11">
            <w:pPr>
              <w:ind w:left="113" w:right="113"/>
              <w:jc w:val="center"/>
              <w:rPr>
                <w:rFonts w:ascii="GHEA Grapalat" w:hAnsi="GHEA Grapalat"/>
                <w:color w:val="000000"/>
                <w:sz w:val="20"/>
                <w:szCs w:val="20"/>
                <w:lang w:val="hy-AM"/>
              </w:rPr>
            </w:pPr>
            <w:r>
              <w:rPr>
                <w:rFonts w:ascii="GHEA Grapalat" w:hAnsi="GHEA Grapalat" w:cs="Calibri"/>
                <w:color w:val="000000"/>
                <w:sz w:val="20"/>
                <w:szCs w:val="20"/>
              </w:rPr>
              <w:t>100%</w:t>
            </w:r>
          </w:p>
        </w:tc>
        <w:tc>
          <w:tcPr>
            <w:tcW w:w="450" w:type="dxa"/>
            <w:textDirection w:val="btLr"/>
            <w:vAlign w:val="center"/>
          </w:tcPr>
          <w:p w14:paraId="0BE06288" w14:textId="6D2817EE" w:rsidR="002F4B11" w:rsidRPr="00E37B90" w:rsidRDefault="002F4B11" w:rsidP="002F4B11">
            <w:pPr>
              <w:ind w:left="113" w:right="113"/>
              <w:jc w:val="center"/>
              <w:rPr>
                <w:rFonts w:ascii="GHEA Grapalat" w:hAnsi="GHEA Grapalat"/>
                <w:color w:val="000000"/>
                <w:sz w:val="20"/>
                <w:szCs w:val="20"/>
                <w:lang w:val="hy-AM"/>
              </w:rPr>
            </w:pPr>
            <w:r>
              <w:rPr>
                <w:rFonts w:ascii="GHEA Grapalat" w:hAnsi="GHEA Grapalat" w:cs="Calibri"/>
                <w:color w:val="000000"/>
                <w:sz w:val="20"/>
                <w:szCs w:val="20"/>
              </w:rPr>
              <w:t>100%</w:t>
            </w:r>
          </w:p>
        </w:tc>
        <w:tc>
          <w:tcPr>
            <w:tcW w:w="450" w:type="dxa"/>
            <w:textDirection w:val="btLr"/>
            <w:vAlign w:val="center"/>
          </w:tcPr>
          <w:p w14:paraId="3A30AA03" w14:textId="2A1AECCD" w:rsidR="002F4B11" w:rsidRPr="00E37B90" w:rsidRDefault="002F4B11" w:rsidP="002F4B11">
            <w:pPr>
              <w:ind w:left="113" w:right="113"/>
              <w:jc w:val="center"/>
              <w:rPr>
                <w:rFonts w:ascii="GHEA Grapalat" w:hAnsi="GHEA Grapalat"/>
                <w:color w:val="000000"/>
                <w:sz w:val="20"/>
                <w:szCs w:val="20"/>
                <w:lang w:val="hy-AM"/>
              </w:rPr>
            </w:pPr>
            <w:r>
              <w:rPr>
                <w:rFonts w:ascii="GHEA Grapalat" w:hAnsi="GHEA Grapalat" w:cs="Calibri"/>
                <w:color w:val="000000"/>
                <w:sz w:val="20"/>
                <w:szCs w:val="20"/>
              </w:rPr>
              <w:t>100%</w:t>
            </w:r>
          </w:p>
        </w:tc>
        <w:tc>
          <w:tcPr>
            <w:tcW w:w="540" w:type="dxa"/>
            <w:textDirection w:val="btLr"/>
            <w:vAlign w:val="center"/>
          </w:tcPr>
          <w:p w14:paraId="77F70E2D" w14:textId="73461842" w:rsidR="002F4B11" w:rsidRPr="00E37B90" w:rsidRDefault="002F4B11" w:rsidP="002F4B11">
            <w:pPr>
              <w:ind w:left="113" w:right="113"/>
              <w:jc w:val="center"/>
              <w:rPr>
                <w:rFonts w:ascii="GHEA Grapalat" w:hAnsi="GHEA Grapalat"/>
                <w:color w:val="000000"/>
                <w:sz w:val="20"/>
                <w:szCs w:val="20"/>
                <w:lang w:val="hy-AM"/>
              </w:rPr>
            </w:pPr>
            <w:r>
              <w:rPr>
                <w:rFonts w:ascii="GHEA Grapalat" w:hAnsi="GHEA Grapalat" w:cs="Calibri"/>
                <w:color w:val="000000"/>
                <w:sz w:val="20"/>
                <w:szCs w:val="20"/>
              </w:rPr>
              <w:t>100%</w:t>
            </w:r>
          </w:p>
        </w:tc>
        <w:tc>
          <w:tcPr>
            <w:tcW w:w="540" w:type="dxa"/>
            <w:textDirection w:val="btLr"/>
            <w:vAlign w:val="center"/>
          </w:tcPr>
          <w:p w14:paraId="5BE7D36D" w14:textId="0330F4B3" w:rsidR="002F4B11" w:rsidRPr="00E37B90" w:rsidRDefault="002F4B11" w:rsidP="002F4B11">
            <w:pPr>
              <w:ind w:left="113" w:right="113"/>
              <w:jc w:val="center"/>
              <w:rPr>
                <w:rFonts w:ascii="GHEA Grapalat" w:hAnsi="GHEA Grapalat"/>
                <w:color w:val="000000"/>
                <w:sz w:val="20"/>
                <w:szCs w:val="20"/>
                <w:lang w:val="hy-AM"/>
              </w:rPr>
            </w:pPr>
            <w:r>
              <w:rPr>
                <w:rFonts w:ascii="GHEA Grapalat" w:hAnsi="GHEA Grapalat" w:cs="Calibri"/>
                <w:color w:val="000000"/>
                <w:sz w:val="20"/>
                <w:szCs w:val="20"/>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F1A2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F822" w14:textId="77777777" w:rsidR="00064CC3" w:rsidRDefault="00064CC3">
      <w:r>
        <w:separator/>
      </w:r>
    </w:p>
  </w:endnote>
  <w:endnote w:type="continuationSeparator" w:id="0">
    <w:p w14:paraId="1E3198B9" w14:textId="77777777" w:rsidR="00064CC3" w:rsidRDefault="0006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B094" w14:textId="77777777" w:rsidR="00064CC3" w:rsidRDefault="00064CC3">
      <w:r>
        <w:separator/>
      </w:r>
    </w:p>
  </w:footnote>
  <w:footnote w:type="continuationSeparator" w:id="0">
    <w:p w14:paraId="559E50C0" w14:textId="77777777" w:rsidR="00064CC3" w:rsidRDefault="00064CC3">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3582"/>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C72"/>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11"/>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0C6E"/>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527D"/>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534"/>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0F1"/>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63</Pages>
  <Words>21681</Words>
  <Characters>123584</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475</cp:revision>
  <cp:lastPrinted>2022-12-28T05:49:00Z</cp:lastPrinted>
  <dcterms:created xsi:type="dcterms:W3CDTF">2023-07-13T12:00:00Z</dcterms:created>
  <dcterms:modified xsi:type="dcterms:W3CDTF">2026-01-30T07:46:00Z</dcterms:modified>
</cp:coreProperties>
</file>